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7632"/>
        <w:gridCol w:w="7252"/>
      </w:tblGrid>
      <w:tr w:rsidR="00EF3E35" w:rsidRPr="004116C4" w:rsidTr="00514423">
        <w:trPr>
          <w:trHeight w:val="1127"/>
        </w:trPr>
        <w:tc>
          <w:tcPr>
            <w:tcW w:w="7763" w:type="dxa"/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Steps</w:t>
            </w:r>
            <w:proofErr w:type="spellEnd"/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5637CF">
              <w:rPr>
                <w:rFonts w:ascii="Arial" w:hAnsi="Arial" w:cs="Arial"/>
                <w:b/>
                <w:sz w:val="36"/>
                <w:szCs w:val="36"/>
              </w:rPr>
              <w:t>Plus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890FC7">
              <w:rPr>
                <w:rFonts w:ascii="Arial" w:hAnsi="Arial" w:cs="Arial"/>
                <w:b/>
                <w:sz w:val="36"/>
                <w:szCs w:val="36"/>
              </w:rPr>
              <w:t>dla klasy V</w:t>
            </w:r>
          </w:p>
          <w:p w:rsidR="00EF3E35" w:rsidRPr="005B6524" w:rsidRDefault="00EF3E35" w:rsidP="00514423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Kryteria oceny</w:t>
            </w:r>
          </w:p>
        </w:tc>
        <w:tc>
          <w:tcPr>
            <w:tcW w:w="7337" w:type="dxa"/>
          </w:tcPr>
          <w:p w:rsidR="00EF3E35" w:rsidRPr="004116C4" w:rsidRDefault="00EF3E35" w:rsidP="00514423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52625" cy="581025"/>
                  <wp:effectExtent l="19050" t="0" r="9525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E35" w:rsidRDefault="00EF3E35" w:rsidP="00EF3E35"/>
    <w:tbl>
      <w:tblPr>
        <w:tblW w:w="15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2977"/>
        <w:gridCol w:w="3119"/>
        <w:gridCol w:w="3184"/>
      </w:tblGrid>
      <w:tr w:rsidR="00EF3E35" w:rsidRPr="004116C4" w:rsidTr="0051442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</w:t>
            </w:r>
            <w:proofErr w:type="spellEnd"/>
          </w:p>
        </w:tc>
      </w:tr>
      <w:tr w:rsidR="00EF3E35" w:rsidRPr="004116C4" w:rsidTr="0051442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51442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dom i jego pomieszczenia, położenie różnych przedmiotów , mebli i sprzętów,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dom i jego pomieszczenia, położenie różnych przedmiotów , mebli i sprzętów,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dom i jego pomieszczenia, położenie różnych przedmiotów , mebli i sprzętów,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dom i jego pomieszczenia, położenie różnych przedmiotów , mebli i sprzętów,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ludzi i ich umiejętności,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ludzi i ich umiejętności,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ludzi i ich umiejętności,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ludzi i ich umiejętności,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</w:t>
            </w:r>
            <w:proofErr w:type="spellStart"/>
            <w:r w:rsidRPr="00063E67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 wykonuje zadania sprawdzające rozumienie tych tekstów, popełniając bardzo dużo błędów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890FC7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  <w:p w:rsidR="00890FC7" w:rsidRPr="00890FC7" w:rsidRDefault="00890FC7" w:rsidP="00890FC7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:rsidR="00890FC7" w:rsidRPr="00890FC7" w:rsidRDefault="00890FC7" w:rsidP="00890FC7">
            <w:pPr>
              <w:rPr>
                <w:rFonts w:ascii="Arial" w:hAnsi="Arial" w:cs="Arial"/>
                <w:sz w:val="16"/>
                <w:szCs w:val="16"/>
              </w:rPr>
            </w:pPr>
          </w:p>
          <w:p w:rsidR="00890FC7" w:rsidRPr="00890FC7" w:rsidRDefault="00890FC7" w:rsidP="00890FC7">
            <w:pPr>
              <w:rPr>
                <w:rFonts w:ascii="Arial" w:hAnsi="Arial" w:cs="Arial"/>
                <w:sz w:val="16"/>
                <w:szCs w:val="16"/>
              </w:rPr>
            </w:pPr>
          </w:p>
          <w:p w:rsidR="00890FC7" w:rsidRPr="00890FC7" w:rsidRDefault="00890FC7" w:rsidP="00890FC7">
            <w:pPr>
              <w:rPr>
                <w:rFonts w:ascii="Arial" w:hAnsi="Arial" w:cs="Arial"/>
                <w:sz w:val="16"/>
                <w:szCs w:val="16"/>
              </w:rPr>
            </w:pPr>
          </w:p>
          <w:p w:rsidR="00890FC7" w:rsidRPr="00890FC7" w:rsidRDefault="00890FC7" w:rsidP="00890FC7">
            <w:pPr>
              <w:rPr>
                <w:rFonts w:ascii="Arial" w:hAnsi="Arial" w:cs="Arial"/>
                <w:sz w:val="16"/>
                <w:szCs w:val="16"/>
              </w:rPr>
            </w:pPr>
          </w:p>
          <w:p w:rsidR="00EF3E35" w:rsidRPr="00890FC7" w:rsidRDefault="00EF3E35" w:rsidP="00890F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właściwie i zrozumiale reaguje w sytuacjach komunikacyjnych związanych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prostej rozmowie, w miarę zrozumiale i adekwatnie reaguje w typowych sytuacjach komunikacyjnych związanych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>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bardzo prostej rozmowie, reaguje w typowych sytuacjach komunikacyjnych związanych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 xml:space="preserve"> 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stara się uczestniczyć w bardzo prostej rozmowie związanej z przedstawianiem siebie i innych osób, </w:t>
            </w:r>
            <w:r w:rsidRPr="00DD395D">
              <w:rPr>
                <w:rFonts w:ascii="Arial" w:hAnsi="Arial" w:cs="Arial"/>
                <w:sz w:val="16"/>
                <w:szCs w:val="16"/>
              </w:rPr>
              <w:t>podawaniem informacji związanych z danymi osobowymi, dotyczących między innymi pochodzenia i miejsca zamieszkania</w:t>
            </w:r>
            <w:r>
              <w:rPr>
                <w:rFonts w:ascii="Arial" w:hAnsi="Arial" w:cs="Arial"/>
                <w:sz w:val="16"/>
                <w:szCs w:val="16"/>
              </w:rPr>
              <w:t>, korzystając w dużej mierze z pomocy nauczyciela,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Opis przedmiotów/zwierząt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różne zwierzęta, uwzględniając ich wygląd i umiejętności,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zwierzęta, uwzględniając ich wygląd i umiejętności,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zwierzęta, uwzględniając ich wygląd i umiejętności,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zwierzęta, uwzględniając ich wygląd i umiejętności,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położeniem różnych przedmiotów i osób w domu, miejscem wykonywania różnych czynności dnia codziennego, posiadaniem różnych przedmiotów i zwierząt.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położeniem różnych przedmiotów i osób w domu, miejscem wykonywania różnych czynności dnia codziennego, posiadaniem różnych przedmiotów i zwierząt,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położeniem różnych przedmiotów i osób w domu, miejscem wykonywania różnych czynności dnia codziennego, posiadaniem różnych przedmiotów i zwierząt,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położeniem różnych przedmiotów i osób w domu, miejscem wykonywania różnych czynności dnia codziennego, posiadaniem różnych przedmiotów i zwierząt,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</w:t>
            </w:r>
            <w:proofErr w:type="spellStart"/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 tym, m.in., nazwy członków rodziny, nazwy części domu i pomieszczeń, mebli, nazwy czynności higienicznych, nazwy owoców, warzyw i innych produktów żywnościowych), twierdzenia, pytania i przeczenia z czasownikiem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>
              <w:rPr>
                <w:rFonts w:ascii="Arial" w:hAnsi="Arial" w:cs="Arial"/>
                <w:sz w:val="16"/>
                <w:szCs w:val="16"/>
              </w:rPr>
              <w:t>, z</w:t>
            </w:r>
            <w:r w:rsidRPr="00C86F85">
              <w:rPr>
                <w:rFonts w:ascii="Arial" w:hAnsi="Arial" w:cs="Arial"/>
                <w:sz w:val="16"/>
                <w:szCs w:val="16"/>
              </w:rPr>
              <w:t>aimki dopełnieniowe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object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pronouns</w:t>
            </w:r>
            <w:proofErr w:type="spellEnd"/>
            <w:r w:rsidRPr="00FA52CF">
              <w:rPr>
                <w:rFonts w:ascii="Arial" w:hAnsi="Arial" w:cs="Arial"/>
                <w:sz w:val="16"/>
                <w:szCs w:val="16"/>
              </w:rPr>
              <w:t xml:space="preserve">), zaimki </w:t>
            </w:r>
            <w:r w:rsidRPr="008A0C5A">
              <w:rPr>
                <w:rFonts w:ascii="Arial" w:hAnsi="Arial" w:cs="Arial"/>
                <w:sz w:val="16"/>
                <w:szCs w:val="16"/>
              </w:rPr>
              <w:t>osobowe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proofErr w:type="spellStart"/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 tym, m.in., nazwy członków rodziny, nazwy części domu i pomieszczeń, mebli, nazwy czynności higienicznych, nazwy owoców, warzyw i innych produktów żywnościowych), twierdzenia, pytania i przeczenia z czasownikiem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>
              <w:rPr>
                <w:rFonts w:ascii="Arial" w:hAnsi="Arial" w:cs="Arial"/>
                <w:sz w:val="16"/>
                <w:szCs w:val="16"/>
              </w:rPr>
              <w:t>, z</w:t>
            </w:r>
            <w:r w:rsidRPr="00C86F85">
              <w:rPr>
                <w:rFonts w:ascii="Arial" w:hAnsi="Arial" w:cs="Arial"/>
                <w:sz w:val="16"/>
                <w:szCs w:val="16"/>
              </w:rPr>
              <w:t>aimki dopełnieniowe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object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pronouns</w:t>
            </w:r>
            <w:proofErr w:type="spellEnd"/>
            <w:r w:rsidRPr="00FA52CF">
              <w:rPr>
                <w:rFonts w:ascii="Arial" w:hAnsi="Arial" w:cs="Arial"/>
                <w:sz w:val="16"/>
                <w:szCs w:val="16"/>
              </w:rPr>
              <w:t xml:space="preserve">), zaimki </w:t>
            </w:r>
            <w:r w:rsidRPr="008A0C5A">
              <w:rPr>
                <w:rFonts w:ascii="Arial" w:hAnsi="Arial" w:cs="Arial"/>
                <w:sz w:val="16"/>
                <w:szCs w:val="16"/>
              </w:rPr>
              <w:t>osobowe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proofErr w:type="spellStart"/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 tym, m.in., nazwy członków rodziny, nazwy części domu i pomieszczeń, mebli, nazwy czynności higienicznych, nazwy owoców, warzyw i innych produktów żywnościowych), twierdzenia, pytania i przeczenia z czasownikiem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>
              <w:rPr>
                <w:rFonts w:ascii="Arial" w:hAnsi="Arial" w:cs="Arial"/>
                <w:sz w:val="16"/>
                <w:szCs w:val="16"/>
              </w:rPr>
              <w:t>, z</w:t>
            </w:r>
            <w:r w:rsidRPr="00C86F85">
              <w:rPr>
                <w:rFonts w:ascii="Arial" w:hAnsi="Arial" w:cs="Arial"/>
                <w:sz w:val="16"/>
                <w:szCs w:val="16"/>
              </w:rPr>
              <w:t>aimki dopełnieniowe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object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pronouns</w:t>
            </w:r>
            <w:proofErr w:type="spellEnd"/>
            <w:r w:rsidRPr="00FA52CF">
              <w:rPr>
                <w:rFonts w:ascii="Arial" w:hAnsi="Arial" w:cs="Arial"/>
                <w:sz w:val="16"/>
                <w:szCs w:val="16"/>
              </w:rPr>
              <w:t xml:space="preserve">), zaimki </w:t>
            </w:r>
            <w:r w:rsidRPr="008A0C5A">
              <w:rPr>
                <w:rFonts w:ascii="Arial" w:hAnsi="Arial" w:cs="Arial"/>
                <w:sz w:val="16"/>
                <w:szCs w:val="16"/>
              </w:rPr>
              <w:t>osobowe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</w:t>
            </w:r>
            <w:proofErr w:type="spellStart"/>
            <w:r w:rsidRPr="00E074CE">
              <w:rPr>
                <w:rFonts w:ascii="Arial" w:hAnsi="Arial" w:cs="Arial"/>
                <w:i/>
                <w:sz w:val="16"/>
                <w:szCs w:val="16"/>
              </w:rPr>
              <w:t>Welcome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(w tym, m.in., nazwy członków rodziny, nazwy części domu i pomieszczeń, mebli, nazwy czynności higienicznych, nazwy owoców, warzyw i innych produktów żywnościowych), twierdzenia, pytania i przeczenia z czasownikiem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573C6">
              <w:rPr>
                <w:rFonts w:ascii="Arial" w:hAnsi="Arial" w:cs="Arial"/>
                <w:sz w:val="16"/>
                <w:szCs w:val="16"/>
              </w:rPr>
              <w:t>przyimki miejsca</w:t>
            </w:r>
            <w:r>
              <w:rPr>
                <w:rFonts w:ascii="Arial" w:hAnsi="Arial" w:cs="Arial"/>
                <w:sz w:val="16"/>
                <w:szCs w:val="16"/>
              </w:rPr>
              <w:t>, z</w:t>
            </w:r>
            <w:r w:rsidRPr="00C86F85">
              <w:rPr>
                <w:rFonts w:ascii="Arial" w:hAnsi="Arial" w:cs="Arial"/>
                <w:sz w:val="16"/>
                <w:szCs w:val="16"/>
              </w:rPr>
              <w:t>aimki dopełnieniowe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object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pronouns</w:t>
            </w:r>
            <w:proofErr w:type="spellEnd"/>
            <w:r w:rsidRPr="00FA52CF">
              <w:rPr>
                <w:rFonts w:ascii="Arial" w:hAnsi="Arial" w:cs="Arial"/>
                <w:sz w:val="16"/>
                <w:szCs w:val="16"/>
              </w:rPr>
              <w:t xml:space="preserve">), zaimki </w:t>
            </w:r>
            <w:r w:rsidRPr="008A0C5A">
              <w:rPr>
                <w:rFonts w:ascii="Arial" w:hAnsi="Arial" w:cs="Arial"/>
                <w:sz w:val="16"/>
                <w:szCs w:val="16"/>
              </w:rPr>
              <w:t>osobowe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EF3E35" w:rsidRPr="004116C4" w:rsidTr="0051442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EF3E35" w:rsidRPr="004116C4" w:rsidTr="0051442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51442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siebie i inne osoby, uwzględniając ubiór,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siebie i inne osoby, uwzględniając ubiór,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siebie i inne osoby, uwzględniając ubiór,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siebie i inne osoby, uwzględniając ubiór,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</w:t>
            </w:r>
            <w:r>
              <w:rPr>
                <w:rFonts w:ascii="Arial" w:hAnsi="Arial" w:cs="Arial"/>
                <w:sz w:val="16"/>
                <w:szCs w:val="16"/>
              </w:rPr>
              <w:br/>
              <w:t>i środki językowe uwzględnione w rozdziale 1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1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uzyskiwaniem i podawaniem ogólnych informacji na swój temat.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uzyskiwaniem i podawaniem ogólnych informacji na swój temat,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uzyskiwaniem i podawaniem ogólnych informacji na swój temat, często wzorując się na modelu rozmowy i korzystając z pomocy nauczyciela,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uzyskiwaniem i podawaniem ogólnych informacji na swój temat, korzystając w dużej mierze z pomocy nauczyciela,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czynnościami wykonywanymi w wolnym czasie.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czynnościami wykonywanymi w wolnym czasie,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czynnościami wykonywanymi w wolnym czasie,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czynnościami wykonywanymi w wolnym czasie,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B52CFE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1 (w tym, m.in., nazwy ubrań, czynności wykonywanych w wolnym czasie, codziennych czynności),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przysłówki częstotliwości, czasownik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E6B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ubrań, czynności wykonywanych w wolnym czasie, codziennych czynności),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przysłówki częstotliwości, czasownik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E6B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ubrań, czynności wykonywanych w wolnym czasie, codziennych czynności),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przysłówki częstotliwości, czasownik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E6B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1 (w tym, m.in., nazwy ubrań, czynności wykonywanych w wolnym czasie, codziennych czynności),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przysłówki częstotliwości, czasownik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have</w:t>
            </w:r>
            <w:proofErr w:type="spellEnd"/>
            <w:r w:rsidRPr="00FE6BC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FE6BCC">
              <w:rPr>
                <w:rFonts w:ascii="Arial" w:hAnsi="Arial" w:cs="Arial"/>
                <w:i/>
                <w:sz w:val="16"/>
                <w:szCs w:val="16"/>
              </w:rPr>
              <w:t>got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opis swojego przyjaciela, uwzględniając podstawowe informacje na jego/jej temat, wygląd, zainteresowania, upodobania itp., pisze zaproszenie na urodziny,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opis swojego przyjaciela, uwzględniając podstawowe informacje na jego/jej temat, wygląd, zainteresowania, upodobania itp., pisze zaproszenie na urodziny,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opis swojego przyjaciela, uwzględniając podstawowe informacje na jego/jej temat, wygląd, zainteresowania, upodobania itp., pisze zaproszenie na urodziny,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opis swojego przyjaciela, uwzględniając podstawowe informacje na jego/jej temat, wygląd, zainteresowania, upodobania itp., pisze zaproszenie na urodziny, popełniając błędy językowe, które w znacznym stopniu wpływają na właściwe zrozumienie wypowiedzi, nie zachowując właściwej formy i stylu.</w:t>
            </w:r>
          </w:p>
        </w:tc>
      </w:tr>
      <w:tr w:rsidR="00EF3E35" w:rsidRPr="004116C4" w:rsidTr="0051442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EF3E35" w:rsidRPr="004116C4" w:rsidTr="0051442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51442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różne pomieszczenia, stosując różnorodne słownictwo,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pomieszczenia, stosując w miarę różnorodne słownictwo,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pomieszczenia, stosując podstawowe słownictwo,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różne pomieszczenia,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Porównywanie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porównuje swoją szkołę ze szkołą opisaną w przeczytanym tekście,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swoją szkołę ze szkołą opisaną w przeczytanym tekście,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swoją szkołę ze szkołą opisaną w przeczytanym tekście,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swoją szkołę ze szkołą opisaną w przeczytanym tekście,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2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rozumie proste, typowe wypowiedzi ustne i pisemne z zakresu obejmującego słownictwo i środki językowe uwzględnione w rozdziale 2 </w:t>
            </w:r>
            <w:r>
              <w:rPr>
                <w:rFonts w:ascii="Arial" w:hAnsi="Arial" w:cs="Arial"/>
                <w:sz w:val="16"/>
                <w:szCs w:val="16"/>
              </w:rPr>
              <w:br/>
              <w:t>i wykonuje zadania sprawdzające rozumienie tych tekstów, popełniając bardzo dużo błędów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oferuje, zamawia jedzenie i napoje w restauracji lub barze,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oferuje, zamawia jedzenie i napoje w restauracji lub barze,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oferuje, zamawia jedzenie i napoje w restauracji lub barze,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oferuje, zamawia jedzenie i napoje w restauracji lub barze, nie stosując właściwych form grzecznościowych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przebywaniem różnych osób w pomieszczeniach szkolnych, przedmiotami i osobami znajdującymi się w określonych pomieszczeniach.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przebywaniem różnych osób w pomieszczeniach szkolnych, przedmiotami i osobami znajdującymi się w określonych pomieszczeniach,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przebywaniem różnych osób w pomieszczeniach szkolnych, przedmiotami i osobami znajdującymi się w określonych pomieszczeniach,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przebywaniem różnych osób w pomieszczeniach szkolnych, przedmiotami i osobami znajdującymi się w określonych pomieszczeniach,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2 (w tym, m.in., nazwy pomieszczeń w szkole, nazwy przedmiotów szkolnych, nazwy mebli i elementów wyposażenia, nazwy napojów i jedzenia, produktów spożywczych), 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 w:rsidRPr="00D9338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Pr="00D9338E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505CF3">
              <w:rPr>
                <w:rFonts w:ascii="Arial" w:hAnsi="Arial" w:cs="Arial"/>
                <w:sz w:val="16"/>
                <w:szCs w:val="16"/>
              </w:rPr>
              <w:t>konstrukcję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07E5">
              <w:rPr>
                <w:rFonts w:ascii="Arial" w:hAnsi="Arial" w:cs="Arial"/>
                <w:sz w:val="16"/>
                <w:szCs w:val="16"/>
              </w:rPr>
              <w:t>rzeczowniki policzalne i niepoliczalne.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nazwy pomieszczeń w szkole, nazwy przedmiotów szkolnych, nazwy mebli i elementów wyposażenia, nazwy napojów i jedzenia, produktów spożywczych), 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 w:rsidRPr="00D9338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Pr="00D9338E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505CF3">
              <w:rPr>
                <w:rFonts w:ascii="Arial" w:hAnsi="Arial" w:cs="Arial"/>
                <w:sz w:val="16"/>
                <w:szCs w:val="16"/>
              </w:rPr>
              <w:t>konstrukcję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07E5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nazwy pomieszczeń w szkole, nazwy przedmiotów szkolnych, nazwy mebli i elementów wyposażenia, nazwy napojów i jedzenia, produktów spożywczych), 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 w:rsidRPr="00D9338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Pr="00D9338E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505CF3">
              <w:rPr>
                <w:rFonts w:ascii="Arial" w:hAnsi="Arial" w:cs="Arial"/>
                <w:sz w:val="16"/>
                <w:szCs w:val="16"/>
              </w:rPr>
              <w:t>konstrukcję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07E5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 (w tym, m.in., nazwy pomieszczeń w szkole, nazwy przedmiotów szkolnych, nazwy mebli i elementów wyposażenia, nazwy napojów i jedzenia, produktów spożywczych), 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proofErr w:type="spellEnd"/>
            <w:r w:rsidRPr="00D9338E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any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przedimki </w:t>
            </w:r>
            <w:r w:rsidRPr="00D9338E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Pr="00D9338E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505CF3">
              <w:rPr>
                <w:rFonts w:ascii="Arial" w:hAnsi="Arial" w:cs="Arial"/>
                <w:sz w:val="16"/>
                <w:szCs w:val="16"/>
              </w:rPr>
              <w:t>konstrukcję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07E5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swoją szkołę i pomieszczenia w niej się znajdujące, przygotowuje projekt menu do szkolnej stołówki,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swoją szkołę i pomieszczenia w niej się znajdujące, przygotowuje projekt menu do szkolnej stołówki,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swoją szkołę i pomieszczenia w niej się znajdujące, przygotowuje projekt menu do szkolnej stołówki,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swoją szkołę i pomieszczenia w niej się znajdujące, przygotowuje projekt menu do szkolnej stołówki, popełniając błędy językowe, które w znacznym stopniu wpływają na właściwe zrozumienie wypowiedzi, nie zachowując właściwej formy i stylu.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Opis czynności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sposób przygotowania wybranej potrawy, uwzględniając ilość potrzebnych składników,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sposób przygotowania wybranej potrawy, uwzględniając ilość potrzebnych składników,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sposób przygotowania wybranej potrawy, uwzględniając ilość potrzebnych składników,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sposób przygotowania wybranej potrawy, uwzględniając ilość potrzebnych składników, popełniając błędy językowe, które w znacznym stopniu wpływają na właściwe zrozumienie wypowiedzi.</w:t>
            </w:r>
          </w:p>
        </w:tc>
      </w:tr>
      <w:tr w:rsidR="00EF3E35" w:rsidRPr="004116C4" w:rsidTr="0051442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EF3E35" w:rsidRPr="004116C4" w:rsidTr="0051442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51442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upodobań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swoje upodobania muzyczne oraz ulubionych wykonawców muzycznych, wyraża swoje upodobania na temat koncertów i musicali,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swoje upodobania muzyczne oraz ulubionych wykonawców muzycznych, wyraża swoje upodobania na temat koncertów i musicali,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swoje upodobania muzyczne oraz ulubionych wykonawców muzycznych, wyraża swoje upodobania na temat koncertów i musicali,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swoje upodobania muzyczne oraz ulubionych wykonawców muzycznych, wyraża swoje upodobania na temat koncertów i musicali,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3 i wykonuje zadania sprawdzające rozumienie tych tekstów, popełniając bardzo dużo błędów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wybraną gwiazdę muzyki, uwzględniając podstawowe informacje na jej temat, wygląd oraz swoją opinię,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wybraną gwiazdę muzyki, uwzględniając podstawowe informacje na jej temat, wygląd oraz swoją opinię,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wybraną gwiazdę muzyki, uwzględniając podstawowe informacje na jej temat, wygląd oraz swoją opinię,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wybraną gwiazdę muzyki, uwzględniając podstawowe informacje na jej temat, wygląd oraz swoją opinię,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sugeruje i proponuje różne formy spędzenia czasu i reaguje na takie propozycje zgadzając się lub udzielając odmowy,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sugeruje i proponuje różne formy spędzenia czasu i reaguje na takie propozycje zgadzając się lub udzielając odmowy,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sugeruje i proponuje różne formy spędzenia czasu i reaguje na takie propozycje zgadzając się lub udzielając odmowy,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sugeruje i proponuje różne formy spędzenia czasu i reaguje na takie propozycje zgadzając się lub udzielając odmowy, nie stosując właściwych form grzecznościowych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3 (w tym, m.in., nazwy gatunków muzycznych, instrumentów muzycznych, nazwy czynności wykonywanych w wolnym czasie), czas </w:t>
            </w:r>
            <w:proofErr w:type="spellStart"/>
            <w:r w:rsidRPr="00563535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5635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63535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gatunków muzycznych, instrumentów muzycznych, nazwy czynności wykonywanych w wolnym czasie), czas </w:t>
            </w:r>
            <w:proofErr w:type="spellStart"/>
            <w:r w:rsidRPr="00563535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5635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63535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gatunków muzycznych, instrumentów muzycznych, nazwy czynności wykonywanych w wolnym czasie), czas </w:t>
            </w:r>
            <w:proofErr w:type="spellStart"/>
            <w:r w:rsidRPr="00563535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5635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63535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 (w tym, m.in., nazwy gatunków muzycznych, instrumentów muzycznych, nazwy czynności wykonywanych w wolnym czasie), czas </w:t>
            </w:r>
            <w:proofErr w:type="spellStart"/>
            <w:r w:rsidRPr="00563535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56353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63535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wybranej gwiazdy muzyki,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wybranej gwiazdy muzyki,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wybranej gwiazdy muzyki,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wybranej gwiazdy muzyki, popełniając błędy językowe, które w znacznym stopniu wpływają na właściwe zrozumienie wypowiedzi, nie zachowując właściwej formy i stylu.</w:t>
            </w:r>
          </w:p>
        </w:tc>
      </w:tr>
      <w:tr w:rsidR="00EF3E35" w:rsidRPr="004116C4" w:rsidTr="0051442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EF3E35" w:rsidRPr="004116C4" w:rsidTr="0051442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51442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czynności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czynności odbywające się w momencie mówienia, sposoby korzystania z komputera,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odbywające się w momencie mówienia, sposoby korzystania z komputera,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odbywające się w momencie mówienia, sposoby korzystania z komputera,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odbywające się w momencie mówienia, sposoby korzystania z komputera,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4 i wykonuje zadania sprawdzające rozumienie tych tekstów, popełniając bardzo dużo błędów.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robieniem zakupów w sklepie elektronicznym i pytaniem o cenę.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robieniem zakupów w sklepie elektronicznym i pytaniem o cenę,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bardzo prostej rozmowie, reaguje w typowych sytuacjach komunikacyjnych związanych z robieniem zakupów w sklepie elektronicznym i pytaniem o cenę, często wzorując się na modelu rozmowy i korzystając z pomocy nauczyciela, popełniając błędy językowe, które w niewielkim stopniu wpływają na właściwe zrozumienie wypowiedzi..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stara się uczestniczyć w bardzo prostej rozmowie związanej z robieniem zakupów w sklepie elektronicznym i pytaniem o cenę, korzystając w dużej mierze z pomocy nauczyciela,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przynależnością różnych przedmiotów, wykonywanymi w danej chwili czynnościami, korzystaniem z różnych urządzeń elektronicznych.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przynależnością różnych przedmiotów, wykonywanymi w danej chwili czynnościami, korzystaniem z różnych urządzeń elektronicznych,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przynależnością różnych przedmiotów, wykonywanymi w danej chwili czynnościami, korzystaniem z różnych urządzeń elektronicznych,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przynależnością różnych przedmiotów, wykonywanymi w danej chwili czynnościami, korzystaniem z różnych urządzeń elektronicznych,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4 (w tym, m.in., słownictwo związane z komputerami i technologią informacyjno-komunikacyjną, wyrażenia związane z robieniem zakupów),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proofErr w:type="spellStart"/>
            <w:r w:rsidRPr="00C25FAF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C25FA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5FAF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05528">
              <w:rPr>
                <w:rFonts w:ascii="Arial" w:hAnsi="Arial" w:cs="Arial"/>
                <w:sz w:val="16"/>
                <w:szCs w:val="16"/>
              </w:rPr>
              <w:t>zaimki dzierżawcze</w:t>
            </w:r>
            <w:r>
              <w:rPr>
                <w:rFonts w:ascii="Arial" w:hAnsi="Arial" w:cs="Arial"/>
                <w:sz w:val="16"/>
                <w:szCs w:val="16"/>
              </w:rPr>
              <w:t>, p</w:t>
            </w:r>
            <w:r w:rsidRPr="004F2362">
              <w:rPr>
                <w:rFonts w:ascii="Arial" w:hAnsi="Arial" w:cs="Arial"/>
                <w:sz w:val="16"/>
                <w:szCs w:val="16"/>
              </w:rPr>
              <w:t xml:space="preserve">rzedimki </w:t>
            </w:r>
            <w:r w:rsidRPr="004F2362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Pr="004F2362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Pr="004F2362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4F2362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90271">
              <w:rPr>
                <w:rFonts w:ascii="Arial" w:hAnsi="Arial" w:cs="Arial"/>
                <w:sz w:val="16"/>
                <w:szCs w:val="16"/>
              </w:rPr>
              <w:t>spójnik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D34A9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 w:rsidRPr="00E0552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komputerami i technologią informacyjno-komunikacyjną, wyrażenia związane z robieniem zakupów),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proofErr w:type="spellStart"/>
            <w:r w:rsidRPr="00C25FAF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C25FA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5FAF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05528">
              <w:rPr>
                <w:rFonts w:ascii="Arial" w:hAnsi="Arial" w:cs="Arial"/>
                <w:sz w:val="16"/>
                <w:szCs w:val="16"/>
              </w:rPr>
              <w:t>zaimki dzierżawcze</w:t>
            </w:r>
            <w:r>
              <w:rPr>
                <w:rFonts w:ascii="Arial" w:hAnsi="Arial" w:cs="Arial"/>
                <w:sz w:val="16"/>
                <w:szCs w:val="16"/>
              </w:rPr>
              <w:t>, p</w:t>
            </w:r>
            <w:r w:rsidRPr="004F2362">
              <w:rPr>
                <w:rFonts w:ascii="Arial" w:hAnsi="Arial" w:cs="Arial"/>
                <w:sz w:val="16"/>
                <w:szCs w:val="16"/>
              </w:rPr>
              <w:t xml:space="preserve">rzedimki </w:t>
            </w:r>
            <w:r w:rsidRPr="004F2362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Pr="004F2362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Pr="004F2362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4F2362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90271">
              <w:rPr>
                <w:rFonts w:ascii="Arial" w:hAnsi="Arial" w:cs="Arial"/>
                <w:sz w:val="16"/>
                <w:szCs w:val="16"/>
              </w:rPr>
              <w:t>spójnik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D34A9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komputerami i technologią informacyjno-komunikacyjną, wyrażenia związane z robieniem zakupów),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proofErr w:type="spellStart"/>
            <w:r w:rsidRPr="00C25FAF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C25FA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5FAF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05528">
              <w:rPr>
                <w:rFonts w:ascii="Arial" w:hAnsi="Arial" w:cs="Arial"/>
                <w:sz w:val="16"/>
                <w:szCs w:val="16"/>
              </w:rPr>
              <w:t>zaimki dzierżawcze</w:t>
            </w:r>
            <w:r>
              <w:rPr>
                <w:rFonts w:ascii="Arial" w:hAnsi="Arial" w:cs="Arial"/>
                <w:sz w:val="16"/>
                <w:szCs w:val="16"/>
              </w:rPr>
              <w:t>, p</w:t>
            </w:r>
            <w:r w:rsidRPr="004F2362">
              <w:rPr>
                <w:rFonts w:ascii="Arial" w:hAnsi="Arial" w:cs="Arial"/>
                <w:sz w:val="16"/>
                <w:szCs w:val="16"/>
              </w:rPr>
              <w:t xml:space="preserve">rzedimki </w:t>
            </w:r>
            <w:r w:rsidRPr="004F2362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Pr="004F2362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Pr="004F2362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4F2362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90271">
              <w:rPr>
                <w:rFonts w:ascii="Arial" w:hAnsi="Arial" w:cs="Arial"/>
                <w:sz w:val="16"/>
                <w:szCs w:val="16"/>
              </w:rPr>
              <w:t>spójnik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D34A9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 (w tym, m.in., słownictwo związane z komputerami i technologią informacyjno-komunikacyjną, wyrażenia związane z robieniem zakupów), czas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EC1EF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C1EF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czas </w:t>
            </w:r>
            <w:proofErr w:type="spellStart"/>
            <w:r w:rsidRPr="00C25FAF"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proofErr w:type="spellEnd"/>
            <w:r w:rsidRPr="00C25FA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25FAF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E05528">
              <w:rPr>
                <w:rFonts w:ascii="Arial" w:hAnsi="Arial" w:cs="Arial"/>
                <w:sz w:val="16"/>
                <w:szCs w:val="16"/>
              </w:rPr>
              <w:t>zaimki dzierżawcze</w:t>
            </w:r>
            <w:r>
              <w:rPr>
                <w:rFonts w:ascii="Arial" w:hAnsi="Arial" w:cs="Arial"/>
                <w:sz w:val="16"/>
                <w:szCs w:val="16"/>
              </w:rPr>
              <w:t>, p</w:t>
            </w:r>
            <w:r w:rsidRPr="004F2362">
              <w:rPr>
                <w:rFonts w:ascii="Arial" w:hAnsi="Arial" w:cs="Arial"/>
                <w:sz w:val="16"/>
                <w:szCs w:val="16"/>
              </w:rPr>
              <w:t xml:space="preserve">rzedimki </w:t>
            </w:r>
            <w:r w:rsidRPr="004F2362">
              <w:rPr>
                <w:rFonts w:ascii="Arial" w:hAnsi="Arial" w:cs="Arial"/>
                <w:i/>
                <w:sz w:val="16"/>
                <w:szCs w:val="16"/>
              </w:rPr>
              <w:t>a/</w:t>
            </w:r>
            <w:proofErr w:type="spellStart"/>
            <w:r w:rsidRPr="004F2362">
              <w:rPr>
                <w:rFonts w:ascii="Arial" w:hAnsi="Arial" w:cs="Arial"/>
                <w:i/>
                <w:sz w:val="16"/>
                <w:szCs w:val="16"/>
              </w:rPr>
              <w:t>an</w:t>
            </w:r>
            <w:proofErr w:type="spellEnd"/>
            <w:r w:rsidRPr="004F2362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4F2362">
              <w:rPr>
                <w:rFonts w:ascii="Arial" w:hAnsi="Arial" w:cs="Arial"/>
                <w:i/>
                <w:sz w:val="16"/>
                <w:szCs w:val="16"/>
              </w:rPr>
              <w:t>the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90271">
              <w:rPr>
                <w:rFonts w:ascii="Arial" w:hAnsi="Arial" w:cs="Arial"/>
                <w:sz w:val="16"/>
                <w:szCs w:val="16"/>
              </w:rPr>
              <w:t>spójnik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D34A9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na temat korzystania z technologii informacyjno-komunikacyjnych w codziennym życiu,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na temat korzystania z technologii informacyjno-komunikacyjnych w codziennym życiu,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na temat korzystania z technologii informacyjno-komunikacyjnych w codziennym życiu,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tekst na temat korzystania z technologii informacyjno-komunikacyjnych w codziennym życiu, popełniając błędy językowe, które w znacznym stopniu wpływają na właściwe zrozumienie wypowiedzi, nie zachowując właściwej formy i stylu.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 różnych technologii informacyjno-komunikacyjnych i cyfrowej szkoły,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różnych technologii informacyjno-komunikacyjnych i cyfrowej szkoły,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różnych technologii informacyjno-komunikacyjnych i cyfrowej szkoły,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różnych technologii informacyjno-komunikacyjnych i cyfrowej szkoły, popełniając błędy językowe, które w znacznym stopniu wpływają na właściwe zrozumienie wypowiedzi.</w:t>
            </w:r>
          </w:p>
        </w:tc>
      </w:tr>
      <w:tr w:rsidR="00EF3E35" w:rsidRPr="004116C4" w:rsidTr="0051442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EF3E35" w:rsidRPr="004116C4" w:rsidTr="0051442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51442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krajobraz, miejsca geograficzne, uwzględniając jego elementy oraz swoją opinię na jego temat,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krajobraz, miejsca geograficzne, uwzględniając jego elementy oraz swoją opinię na jego temat,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krajobraz, miejsca geograficzne, uwzględniając jego elementy oraz swoją opinię na jego temat,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krajobraz, miejsca geograficzne, uwzględniając jego elementy oraz swoją opinię na jego temat,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5 i wykonuje zadania sprawdzające rozumienie tych tekstów, popełniając bardzo dużo błędów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cechami zwierząt, ludzi i miejsc.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cechami zwierząt, ludzi i miejsc,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cechami zwierząt, ludzi i miejsc,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cechami zwierząt, ludzi i miejsc,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7F3B1B" w:rsidRDefault="00EF3E35" w:rsidP="00514423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5 (w tym, m.in., nazwy elementów krajobrazu), spójnik </w:t>
            </w:r>
            <w:proofErr w:type="spellStart"/>
            <w:r w:rsidRPr="00B83F57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przymiotniki w stopniu wyższym i najwyższym.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nazwy elementów krajobrazu), spójnik </w:t>
            </w:r>
            <w:proofErr w:type="spellStart"/>
            <w:r w:rsidRPr="00B83F57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przymiotniki w stopniu wyższym i najwyższym,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nazwy elementów krajobrazu), spójnik </w:t>
            </w:r>
            <w:proofErr w:type="spellStart"/>
            <w:r w:rsidRPr="00B83F57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przymiotniki w stopniu wyższym i najwyższym,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5 (w tym, m.in., nazwy elementów krajobrazu), spójnik </w:t>
            </w:r>
            <w:proofErr w:type="spellStart"/>
            <w:r w:rsidRPr="00B83F57">
              <w:rPr>
                <w:rFonts w:ascii="Arial" w:hAnsi="Arial" w:cs="Arial"/>
                <w:i/>
                <w:sz w:val="16"/>
                <w:szCs w:val="16"/>
              </w:rPr>
              <w:t>because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przymiotniki w stopniu wyższym i najwyższym, popełniając bardzo liczne błędy.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ilustracji przedstawiającej miejsce geograficzne,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ilustracji przedstawiającej miejsce geograficzne,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ilustracji przedstawiającej miejsce geograficzne,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ilustracji przedstawiającej miejsce geograficzne, popełniając błędy językowe, które w znacznym stopniu wpływają na właściwe zrozumienie wypowiedzi, nie zachowując właściwej formy i stylu.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 różnych niebezpiecznych zwierząt,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różnych niebezpiecznych zwierząt,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różnych niebezpiecznych zwierząt,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różnych niebezpiecznych zwierząt, popełniając błędy językowe, które w znacznym stopniu wpływają na właściwe zrozumienie wypowiedzi.</w:t>
            </w:r>
          </w:p>
        </w:tc>
      </w:tr>
      <w:tr w:rsidR="00EF3E35" w:rsidRPr="004116C4" w:rsidTr="0051442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EF3E35" w:rsidRPr="004116C4" w:rsidTr="0051442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51442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miejsc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położenie różnych miejsc w mieście,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położenie różnych miejsc w mieście,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położenie różnych miejsc w mieście,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położenie różnych miejsc w mieście,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6 i wykonuje zadania sprawdzające rozumienie tych tekstów, popełniając bardzo dużo błędów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porównuje swoje miasto i inne miasta,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swoje miasto i inne miasta,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swoje miasto i inne miasta,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porównuje swoje miasto i inne miasta,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Reagowanie ustne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właściwie i zrozumiale reaguje w sytuacjach komunikacyjnych związanych z pytaniem o drogę i wskazywaniem drogi.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uczestniczy w prostej rozmowie, w miarę zrozumiale i adekwatnie reaguje w typowych sytuacjach komunikacyjnych związanych z pytaniem o drogę i wskazywaniem drogi, popełniając niewielkie błędy językowe.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uczestniczy w bardzo prostej rozmowie, reaguje w typowych sytuacjach komunikacyjnych związanych z pytaniem o drogę i wskazywaniem drogi, często wzorując się na modelu rozmowy i korzystając z pomocy nauczyciela, popełniając błędy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językowe, które w niewielkim stopniu wpływają na właściwe zrozumienie wypowiedzi..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Uczeń stara się uczestniczyć w bardzo prostej rozmowie związanej z pytaniem o drogę i wskazywaniem drogi, korzystając w dużej mierze z pomocy nauczyciela,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6 (w tym, m.in., nazwy miejsc i instytucji w mieście), przyimki miejsca, konstrukcję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F3BFA">
              <w:rPr>
                <w:rFonts w:ascii="Arial" w:hAnsi="Arial" w:cs="Arial"/>
                <w:sz w:val="16"/>
                <w:szCs w:val="16"/>
              </w:rPr>
              <w:t>w czasie teraźniejszym i przeszłym,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546B7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to be </w:t>
            </w:r>
            <w:r w:rsidRPr="000546B7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past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 (w tym, m.in., nazwy miejsc i instytucji w mieście), przyimki miejsca, konstrukcję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F3BFA">
              <w:rPr>
                <w:rFonts w:ascii="Arial" w:hAnsi="Arial" w:cs="Arial"/>
                <w:sz w:val="16"/>
                <w:szCs w:val="16"/>
              </w:rPr>
              <w:t>w czasie teraźniejszym i przeszłym,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546B7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to be </w:t>
            </w:r>
            <w:r w:rsidRPr="000546B7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past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 (w tym, m.in., nazwy miejsc i instytucji w mieście), przyimki miejsca, konstrukcję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F3BFA">
              <w:rPr>
                <w:rFonts w:ascii="Arial" w:hAnsi="Arial" w:cs="Arial"/>
                <w:sz w:val="16"/>
                <w:szCs w:val="16"/>
              </w:rPr>
              <w:t>w czasie teraźniejszym i przeszłym,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546B7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to be </w:t>
            </w:r>
            <w:r w:rsidRPr="000546B7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past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6 (w tym, m.in., nazwy miejsc i instytucji w mieście), przyimki miejsca, konstrukcję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is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>/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There</w:t>
            </w:r>
            <w:proofErr w:type="spellEnd"/>
            <w:r w:rsidRPr="00852D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52D86">
              <w:rPr>
                <w:rFonts w:ascii="Arial" w:hAnsi="Arial" w:cs="Arial"/>
                <w:i/>
                <w:sz w:val="16"/>
                <w:szCs w:val="16"/>
              </w:rPr>
              <w:t>are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F3BFA">
              <w:rPr>
                <w:rFonts w:ascii="Arial" w:hAnsi="Arial" w:cs="Arial"/>
                <w:sz w:val="16"/>
                <w:szCs w:val="16"/>
              </w:rPr>
              <w:t>w czasie teraźniejszym i przeszłym,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546B7">
              <w:rPr>
                <w:rFonts w:ascii="Arial" w:hAnsi="Arial" w:cs="Arial"/>
                <w:sz w:val="16"/>
                <w:szCs w:val="16"/>
              </w:rPr>
              <w:t>czasownik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to be </w:t>
            </w:r>
            <w:r w:rsidRPr="000546B7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past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miasta lub miejscowości, w której mieszka, uwzględniając możliwości spędzania w niej różnych form aktywności,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miasta lub miejscowości, w której mieszka, uwzględniając możliwości spędzania w niej różnych form aktywności,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miasta lub miejscowości, w której mieszka, uwzględniając możliwości spędzania w niej różnych form aktywności,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tworzy pisemny opis miasta lub miejscowości, w której mieszka, uwzględniając możliwości spędzania w niej różnych form aktywności, popełniając błędy językowe, które w znacznym stopniu wpływają na właściwe zrozumienie wypowiedzi, nie zachowując właściwej formy i stylu.</w:t>
            </w:r>
          </w:p>
        </w:tc>
      </w:tr>
      <w:tr w:rsidR="00EF3E35" w:rsidRPr="004116C4" w:rsidTr="0051442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7</w:t>
            </w:r>
          </w:p>
        </w:tc>
      </w:tr>
      <w:tr w:rsidR="00EF3E35" w:rsidRPr="004116C4" w:rsidTr="0051442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51442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ludzi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osobę, którą podziwia,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osobę, którą podziwia,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osobę, którą podziwia,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osobę, którą podziwia,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7 i wykonuje zadania sprawdzające rozumienie tych tekstów, popełniając bardzo dużo błędów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prowadzi krótką rozmowę telefoniczną, podczas której proponuje wspólne spędzenie czasu,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prowadzi krótką rozmowę telefoniczną, podczas której proponuje wspólne spędzenie czasu, stosując właściwe formy grzecznościowe i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wita się, żegna i przedstawia siebie i prowadzi krótką rozmowę telefoniczną, podczas której proponuje wspólne spędzenie czasu, stosując częściowo odpowiednie formy grzecznościowe,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prowadzi krótką rozmowę telefoniczną, podczas której proponuje wspólne spędzenie czasu, nie stosując właściwych form grzecznościowych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planami zawodowymi.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planami zawodowymi,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planami zawodowymi,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planami zawodowymi,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7 (w tym, m.in., nazwy zawodów i miejsc ich wykonywania, historią i atrakcjami turystycznymi w Londynie), czas </w:t>
            </w:r>
            <w:r w:rsidRPr="00314C63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314C63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zawodów i miejsc ich wykonywania, historią i atrakcjami turystycznymi w Londynie), czas </w:t>
            </w:r>
            <w:r w:rsidRPr="00314C63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314C63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czasowniki regularne i nieregularne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zawodów i miejsc ich wykonywania, historią i atrakcjami turystycznymi w Londynie), czas </w:t>
            </w:r>
            <w:r w:rsidRPr="00314C63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314C63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czasowniki regularne i nieregularne,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7 (w tym, m.in., nazwy zawodów i miejsc ich wykonywania, historią i atrakcjami turystycznymi w Londynie), czas </w:t>
            </w:r>
            <w:r w:rsidRPr="00314C63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314C63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czasowniki regularne i nieregularne, popełniając bardzo liczne błędy.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list prywatny o niezwykle spędzonym dniu,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list prywatny o niezwykle spędzonym dniu,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list prywatny o niezwykle spędzonym dniu,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list prywatny o niezwykle spędzonym dniu, popełniając błędy językowe, które w znacznym stopniu wpływają na właściwe zrozumienie wypowiedzi, nie zachowując właściwej formy i stylu.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opinii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wyraża i uzasadnia swoją opinię na temat różnych zawodów,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różnych zawodów, nie popełniając większych błędów,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różnych zawodów, nie popełniając większych błędów,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wyraża swoją opinię temat różnych zawodów, popełniając błędy językowe, które w znacznym stopniu wpływają na właściwe zrozumienie wypowiedzi.</w:t>
            </w:r>
          </w:p>
        </w:tc>
      </w:tr>
      <w:tr w:rsidR="00EF3E35" w:rsidRPr="004116C4" w:rsidTr="00514423">
        <w:tc>
          <w:tcPr>
            <w:tcW w:w="15058" w:type="dxa"/>
            <w:gridSpan w:val="5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8</w:t>
            </w:r>
          </w:p>
        </w:tc>
      </w:tr>
      <w:tr w:rsidR="00EF3E35" w:rsidRPr="004116C4" w:rsidTr="00514423">
        <w:trPr>
          <w:trHeight w:val="368"/>
        </w:trPr>
        <w:tc>
          <w:tcPr>
            <w:tcW w:w="2943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NOWEJ PODSTAWY PROGRAMOWEJ</w:t>
            </w:r>
          </w:p>
        </w:tc>
        <w:tc>
          <w:tcPr>
            <w:tcW w:w="12115" w:type="dxa"/>
            <w:gridSpan w:val="4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EF3E35" w:rsidRPr="004116C4" w:rsidTr="00514423">
        <w:trPr>
          <w:trHeight w:val="367"/>
        </w:trPr>
        <w:tc>
          <w:tcPr>
            <w:tcW w:w="2943" w:type="dxa"/>
            <w:vMerge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EF3E35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977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3119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3184" w:type="dxa"/>
            <w:tcBorders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EF3E35" w:rsidRPr="006B4374" w:rsidRDefault="00EF3E35" w:rsidP="00514423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Rozumienie wypowiedzi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nie popełniając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niewielkie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dużo błędów.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rozumie proste, typowe wypowiedzi ustne i pisemne z zakresu obejmującego słownictwo i środki językowe uwzględnione w rozdziale 8 i wykonuje zadania sprawdzające rozumienie tych tekstów, popełniając bardzo dużo błędów.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 czynności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opisuje czynności i wydarzenia z przeszłości, nie popełniając większych błędów.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i wydarzenia z przeszłości, popełniając niewielkie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i wydarzenia z przeszłości,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opisuje czynności i wydarzenia z przeszłości,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Zachowania społeczne i interakcja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rozmawia na temat minionych wakacji, stosując właściwe formy grzecznościowe, nie popełniając większych błędów.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rozmawia na temat minionych wakacji, stosując właściwe formy grzecznościowe i popełniając niewielkie błędy językowe, 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rozmawia na temat minionych wakacji, stosując częściowo odpowiednie formy grzecznościowe, popełniając błędy językowe, które w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rozmawia na temat minionych wakacji, nie stosując właściwych form grzecznościowych popełniając błędy językowe, które w znacznym stopniu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wykonywanymi w przeszłości czynnościami i wydarzeniami z przeszłości.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wykonywanymi w przeszłości czynnościami i wydarzeniami z przeszłości, popełniając drobne błędy językowe, nie wpływające na zrozumienie wypowiedzi.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wykonywanymi w przeszłości czynnościami i wydarzeniami z przeszłości, popełniając błędy językowe, które w niewielkim stopniu wpływają na właściwe zrozumienie wypowiedzi.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wykonywanymi w przeszłości czynnościami i wydarzeniami z przeszłości, popełniając błędy językowe, które w znacznym stopniu wpływają na właściwe zrozumienie wypowiedzi.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stosuje poznane słownictwo z rozdziału 8 (w tym, m.in., nazwy państw, narodowości, słownictwo związane z podróżowaniem i turystyką), czas </w:t>
            </w:r>
            <w:r w:rsidRPr="00565391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56539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B4F52">
              <w:rPr>
                <w:rFonts w:ascii="Arial" w:hAnsi="Arial" w:cs="Arial"/>
                <w:sz w:val="16"/>
                <w:szCs w:val="16"/>
              </w:rPr>
              <w:t>przysłówki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państw, narodowości, słownictwo związane z podróżowaniem i turystyką), czas </w:t>
            </w:r>
            <w:r w:rsidRPr="00565391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56539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B4F52">
              <w:rPr>
                <w:rFonts w:ascii="Arial" w:hAnsi="Arial" w:cs="Arial"/>
                <w:sz w:val="16"/>
                <w:szCs w:val="16"/>
              </w:rPr>
              <w:t>przysłówki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nieliczne błędy.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państw, narodowości, słownictwo związane z podróżowaniem i turystyką), czas </w:t>
            </w:r>
            <w:r w:rsidRPr="00565391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56539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B4F52">
              <w:rPr>
                <w:rFonts w:ascii="Arial" w:hAnsi="Arial" w:cs="Arial"/>
                <w:sz w:val="16"/>
                <w:szCs w:val="16"/>
              </w:rPr>
              <w:t>przysłówki</w:t>
            </w:r>
            <w:r>
              <w:rPr>
                <w:rFonts w:ascii="Arial" w:hAnsi="Arial" w:cs="Arial"/>
                <w:sz w:val="16"/>
                <w:szCs w:val="16"/>
              </w:rPr>
              <w:t>, popełniając liczne błędy.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Pr="004116C4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8 (w tym, m.in., nazwy państw, narodowości, słownictwo związane z podróżowaniem i turystyką), czas </w:t>
            </w:r>
            <w:r w:rsidRPr="00565391">
              <w:rPr>
                <w:rFonts w:ascii="Arial" w:hAnsi="Arial" w:cs="Arial"/>
                <w:i/>
                <w:sz w:val="16"/>
                <w:szCs w:val="16"/>
              </w:rPr>
              <w:t xml:space="preserve">past </w:t>
            </w:r>
            <w:proofErr w:type="spellStart"/>
            <w:r w:rsidRPr="00565391">
              <w:rPr>
                <w:rFonts w:ascii="Arial" w:hAnsi="Arial" w:cs="Arial"/>
                <w:i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BB4F52">
              <w:rPr>
                <w:rFonts w:ascii="Arial" w:hAnsi="Arial" w:cs="Arial"/>
                <w:sz w:val="16"/>
                <w:szCs w:val="16"/>
              </w:rPr>
              <w:t>przysłówki</w:t>
            </w:r>
            <w:r>
              <w:rPr>
                <w:rFonts w:ascii="Arial" w:hAnsi="Arial" w:cs="Arial"/>
                <w:sz w:val="16"/>
                <w:szCs w:val="16"/>
              </w:rPr>
              <w:t>, popełniając bardzo liczne błędy.</w:t>
            </w:r>
          </w:p>
        </w:tc>
      </w:tr>
      <w:tr w:rsidR="00EF3E35" w:rsidRPr="004116C4" w:rsidTr="00514423">
        <w:trPr>
          <w:trHeight w:val="1032"/>
        </w:trPr>
        <w:tc>
          <w:tcPr>
            <w:tcW w:w="29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Tworzenie tekstu pisemnego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list e-mail, w którym opisuje poznaną ekscytujące wydarzenie, nie popełniając większych błędów i stosując właściwą formę i styl wypowiedzi.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list e-mail, w którym opisuje poznaną ekscytujące wydarzenie, popełniając niewielkie błędy językowe, nie wpływające na zrozumienie wypowiedzi, stosując w miarę właściwą formę i styl.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list e-mail, w którym opisuje poznaną ekscytujące wydarzenie, popełniając błędy językowe, które w niewielkim stopniu wpływają na właściwe zrozumienie wypowiedzi, stosując częściowo właściwą formę i styl.</w:t>
            </w:r>
          </w:p>
        </w:tc>
        <w:tc>
          <w:tcPr>
            <w:tcW w:w="31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:rsidR="00EF3E35" w:rsidRDefault="00EF3E35" w:rsidP="005144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pisze list e-mail, w którym opisuje poznaną ekscytujące wydarzenie, popełniając błędy językowe, które w znacznym stopniu wpływają na właściwe zrozumienie wypowiedzi, nie zachowując właściwej formy i stylu.</w:t>
            </w:r>
          </w:p>
        </w:tc>
      </w:tr>
    </w:tbl>
    <w:p w:rsidR="00EF3E35" w:rsidRDefault="00EF3E35" w:rsidP="00EF3E35"/>
    <w:p w:rsidR="00EF3E35" w:rsidRDefault="00EF3E35" w:rsidP="00EF3E35"/>
    <w:p w:rsidR="0039577F" w:rsidRDefault="0039577F"/>
    <w:sectPr w:rsidR="0039577F" w:rsidSect="00E074CE">
      <w:footerReference w:type="default" r:id="rId7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19C" w:rsidRDefault="00BE319C" w:rsidP="00A63005">
      <w:pPr>
        <w:spacing w:after="0" w:line="240" w:lineRule="auto"/>
      </w:pPr>
      <w:r>
        <w:separator/>
      </w:r>
    </w:p>
  </w:endnote>
  <w:endnote w:type="continuationSeparator" w:id="0">
    <w:p w:rsidR="00BE319C" w:rsidRDefault="00BE319C" w:rsidP="00A6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591700" w:rsidRPr="004116C4" w:rsidTr="00E074CE">
      <w:tc>
        <w:tcPr>
          <w:tcW w:w="5056" w:type="dxa"/>
          <w:shd w:val="clear" w:color="auto" w:fill="D9D9D9"/>
        </w:tcPr>
        <w:p w:rsidR="00591700" w:rsidRPr="002F2849" w:rsidRDefault="00EF3E35" w:rsidP="00D9024A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Steps</w:t>
          </w:r>
          <w:proofErr w:type="spellEnd"/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</w:t>
          </w:r>
          <w:r w:rsidR="00D9024A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Plus</w:t>
          </w:r>
          <w:r w:rsidR="00890FC7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 dla klasy V</w:t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: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plan wynikowy</w:t>
          </w:r>
        </w:p>
      </w:tc>
      <w:tc>
        <w:tcPr>
          <w:tcW w:w="5056" w:type="dxa"/>
          <w:shd w:val="clear" w:color="auto" w:fill="D9D9D9"/>
        </w:tcPr>
        <w:p w:rsidR="00591700" w:rsidRPr="002F2849" w:rsidRDefault="00EF3E35" w:rsidP="00E074CE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591700" w:rsidRPr="002F2849" w:rsidRDefault="00EF3E35" w:rsidP="00E074CE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AF305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AF305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D9024A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AF305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591700" w:rsidRDefault="00BE319C" w:rsidP="00E074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19C" w:rsidRDefault="00BE319C" w:rsidP="00A63005">
      <w:pPr>
        <w:spacing w:after="0" w:line="240" w:lineRule="auto"/>
      </w:pPr>
      <w:r>
        <w:separator/>
      </w:r>
    </w:p>
  </w:footnote>
  <w:footnote w:type="continuationSeparator" w:id="0">
    <w:p w:rsidR="00BE319C" w:rsidRDefault="00BE319C" w:rsidP="00A63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35"/>
    <w:rsid w:val="0039577F"/>
    <w:rsid w:val="003F0CB6"/>
    <w:rsid w:val="0051516C"/>
    <w:rsid w:val="005637CF"/>
    <w:rsid w:val="0075557A"/>
    <w:rsid w:val="00761B66"/>
    <w:rsid w:val="00890FC7"/>
    <w:rsid w:val="00A63005"/>
    <w:rsid w:val="00AF3057"/>
    <w:rsid w:val="00BE319C"/>
    <w:rsid w:val="00D9024A"/>
    <w:rsid w:val="00E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FC62"/>
  <w15:docId w15:val="{035F15CC-9D8D-4D31-B1A6-2B270F27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3E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E3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E3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3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E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7333</Words>
  <Characters>44002</Characters>
  <Application>Microsoft Office Word</Application>
  <DocSecurity>0</DocSecurity>
  <Lines>366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User</cp:lastModifiedBy>
  <cp:revision>3</cp:revision>
  <dcterms:created xsi:type="dcterms:W3CDTF">2018-07-13T09:20:00Z</dcterms:created>
  <dcterms:modified xsi:type="dcterms:W3CDTF">2018-08-06T13:43:00Z</dcterms:modified>
</cp:coreProperties>
</file>